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188" w:rsidRPr="00D63518" w:rsidRDefault="005F7188" w:rsidP="00924E6A">
      <w:pPr>
        <w:widowControl w:val="0"/>
        <w:autoSpaceDE w:val="0"/>
        <w:autoSpaceDN w:val="0"/>
        <w:adjustRightInd w:val="0"/>
        <w:spacing w:after="240"/>
        <w:jc w:val="center"/>
        <w:rPr>
          <w:rFonts w:ascii="Times" w:hAnsi="Times" w:cs="Helvetica"/>
          <w:b/>
        </w:rPr>
      </w:pPr>
      <w:r w:rsidRPr="00D63518">
        <w:rPr>
          <w:rFonts w:ascii="Times" w:hAnsi="Times" w:cs="Times"/>
          <w:b/>
          <w:bCs/>
        </w:rPr>
        <w:t>Disciplinary Advisory</w:t>
      </w:r>
      <w:r>
        <w:rPr>
          <w:rFonts w:ascii="Times" w:hAnsi="Times" w:cs="Times"/>
          <w:b/>
          <w:bCs/>
        </w:rPr>
        <w:t xml:space="preserve"> Panel a</w:t>
      </w:r>
      <w:r w:rsidRPr="00D63518">
        <w:rPr>
          <w:rFonts w:ascii="Times" w:hAnsi="Times" w:cs="Times"/>
          <w:b/>
          <w:bCs/>
        </w:rPr>
        <w:t xml:space="preserve"> Committee</w:t>
      </w:r>
      <w:r>
        <w:rPr>
          <w:rFonts w:ascii="Times" w:hAnsi="Times" w:cs="Times"/>
          <w:b/>
          <w:bCs/>
        </w:rPr>
        <w:t xml:space="preserve"> for Curriculum</w:t>
      </w:r>
    </w:p>
    <w:p w:rsidR="005F7188" w:rsidRPr="00D63518" w:rsidRDefault="005F7188" w:rsidP="008C6CFB">
      <w:pPr>
        <w:widowControl w:val="0"/>
        <w:autoSpaceDE w:val="0"/>
        <w:autoSpaceDN w:val="0"/>
        <w:adjustRightInd w:val="0"/>
        <w:spacing w:after="240"/>
        <w:jc w:val="center"/>
        <w:rPr>
          <w:rFonts w:ascii="Times" w:hAnsi="Times" w:cs="Helvetica"/>
          <w:b/>
        </w:rPr>
      </w:pPr>
      <w:smartTag w:uri="urn:schemas-microsoft-com:office:smarttags" w:element="place">
        <w:smartTag w:uri="urn:schemas-microsoft-com:office:smarttags" w:element="PlaceType">
          <w:r w:rsidRPr="00D63518">
            <w:rPr>
              <w:rFonts w:ascii="Times" w:hAnsi="Times" w:cs="Times"/>
              <w:b/>
              <w:bCs/>
            </w:rPr>
            <w:t>College</w:t>
          </w:r>
        </w:smartTag>
        <w:r w:rsidRPr="00D63518">
          <w:rPr>
            <w:rFonts w:ascii="Times" w:hAnsi="Times" w:cs="Times"/>
            <w:b/>
            <w:bCs/>
          </w:rPr>
          <w:t xml:space="preserve"> of </w:t>
        </w:r>
        <w:smartTag w:uri="urn:schemas-microsoft-com:office:smarttags" w:element="PlaceName">
          <w:r w:rsidRPr="00D63518">
            <w:rPr>
              <w:rFonts w:ascii="Times" w:hAnsi="Times" w:cs="Times"/>
              <w:b/>
              <w:bCs/>
            </w:rPr>
            <w:t>Arts</w:t>
          </w:r>
        </w:smartTag>
      </w:smartTag>
      <w:r w:rsidRPr="00D63518">
        <w:rPr>
          <w:rFonts w:ascii="Times" w:hAnsi="Times" w:cs="Times"/>
          <w:b/>
          <w:bCs/>
        </w:rPr>
        <w:t xml:space="preserve"> and Sciences, Arts and Humanities </w:t>
      </w:r>
    </w:p>
    <w:p w:rsidR="005F7188" w:rsidRDefault="005F7188" w:rsidP="00924E6A">
      <w:pPr>
        <w:widowControl w:val="0"/>
        <w:autoSpaceDE w:val="0"/>
        <w:autoSpaceDN w:val="0"/>
        <w:adjustRightInd w:val="0"/>
        <w:spacing w:after="240"/>
        <w:jc w:val="center"/>
        <w:rPr>
          <w:rFonts w:ascii="Times" w:hAnsi="Times" w:cs="Times"/>
          <w:bCs/>
          <w:u w:val="single"/>
        </w:rPr>
      </w:pPr>
      <w:r w:rsidRPr="00D63518">
        <w:rPr>
          <w:rFonts w:ascii="Times" w:hAnsi="Times" w:cs="Times"/>
          <w:bCs/>
          <w:u w:val="single"/>
        </w:rPr>
        <w:t xml:space="preserve">Agenda for </w:t>
      </w:r>
      <w:r>
        <w:rPr>
          <w:rFonts w:ascii="Times" w:hAnsi="Times" w:cs="Times"/>
          <w:bCs/>
          <w:u w:val="single"/>
        </w:rPr>
        <w:t xml:space="preserve">April 6, 2011 </w:t>
      </w:r>
    </w:p>
    <w:p w:rsidR="005F7188" w:rsidRDefault="005F7188" w:rsidP="00924E6A">
      <w:pPr>
        <w:widowControl w:val="0"/>
        <w:autoSpaceDE w:val="0"/>
        <w:autoSpaceDN w:val="0"/>
        <w:adjustRightInd w:val="0"/>
        <w:spacing w:after="240"/>
        <w:jc w:val="center"/>
        <w:rPr>
          <w:rFonts w:ascii="Times" w:hAnsi="Times" w:cs="Times"/>
          <w:bCs/>
        </w:rPr>
      </w:pPr>
      <w:r>
        <w:rPr>
          <w:rFonts w:ascii="Times" w:hAnsi="Times" w:cs="Times"/>
          <w:bCs/>
        </w:rPr>
        <w:t xml:space="preserve">156 </w:t>
      </w:r>
      <w:r w:rsidRPr="00D63518">
        <w:rPr>
          <w:rFonts w:ascii="Times" w:hAnsi="Times" w:cs="Times"/>
          <w:bCs/>
        </w:rPr>
        <w:t>University Hall</w:t>
      </w:r>
    </w:p>
    <w:p w:rsidR="005F7188" w:rsidRPr="00D63518" w:rsidRDefault="005F7188" w:rsidP="00924E6A">
      <w:pPr>
        <w:widowControl w:val="0"/>
        <w:autoSpaceDE w:val="0"/>
        <w:autoSpaceDN w:val="0"/>
        <w:adjustRightInd w:val="0"/>
        <w:spacing w:after="240"/>
        <w:jc w:val="center"/>
        <w:rPr>
          <w:rFonts w:ascii="Times" w:hAnsi="Times" w:cs="Helvetica"/>
        </w:rPr>
      </w:pPr>
      <w:r>
        <w:rPr>
          <w:rFonts w:ascii="Times" w:hAnsi="Times" w:cs="Times"/>
          <w:bCs/>
        </w:rPr>
        <w:t>1:30-3pm</w:t>
      </w:r>
    </w:p>
    <w:p w:rsidR="005F7188" w:rsidRDefault="005F7188" w:rsidP="00B47BD3">
      <w:pPr>
        <w:widowControl w:val="0"/>
        <w:numPr>
          <w:ilvl w:val="0"/>
          <w:numId w:val="1"/>
        </w:numPr>
        <w:autoSpaceDE w:val="0"/>
        <w:autoSpaceDN w:val="0"/>
        <w:adjustRightInd w:val="0"/>
        <w:spacing w:after="240"/>
        <w:rPr>
          <w:rFonts w:ascii="Times" w:hAnsi="Times" w:cs="Helvetica"/>
        </w:rPr>
      </w:pPr>
      <w:r>
        <w:rPr>
          <w:rFonts w:ascii="Times" w:hAnsi="Times" w:cs="Helvetica"/>
        </w:rPr>
        <w:t>Film Studies BA-Gill, Palazzi, Thompson</w:t>
      </w:r>
    </w:p>
    <w:p w:rsidR="005F7188" w:rsidRDefault="005F7188" w:rsidP="00C34C04">
      <w:pPr>
        <w:widowControl w:val="0"/>
        <w:numPr>
          <w:ilvl w:val="1"/>
          <w:numId w:val="1"/>
        </w:numPr>
        <w:autoSpaceDE w:val="0"/>
        <w:autoSpaceDN w:val="0"/>
        <w:adjustRightInd w:val="0"/>
        <w:spacing w:after="240"/>
        <w:rPr>
          <w:rFonts w:ascii="Times" w:hAnsi="Times" w:cs="Helvetica"/>
        </w:rPr>
      </w:pPr>
      <w:r>
        <w:rPr>
          <w:rFonts w:ascii="Times" w:hAnsi="Times" w:cs="Helvetica"/>
        </w:rPr>
        <w:t>#2 under senior seminar: Program requires a research paper, but it is not attributed to a specific class. How is this tracked? Paper is not mentioned in the major advising sheet. Wording should be clarified so it is easy to recognize which class requires the research paper.</w:t>
      </w:r>
    </w:p>
    <w:p w:rsidR="005F7188" w:rsidRDefault="005F7188" w:rsidP="00C34C04">
      <w:pPr>
        <w:widowControl w:val="0"/>
        <w:numPr>
          <w:ilvl w:val="1"/>
          <w:numId w:val="1"/>
        </w:numPr>
        <w:autoSpaceDE w:val="0"/>
        <w:autoSpaceDN w:val="0"/>
        <w:adjustRightInd w:val="0"/>
        <w:spacing w:after="240"/>
        <w:rPr>
          <w:rFonts w:ascii="Times" w:hAnsi="Times" w:cs="Helvetica"/>
        </w:rPr>
      </w:pPr>
      <w:r>
        <w:rPr>
          <w:rFonts w:ascii="Times" w:hAnsi="Times" w:cs="Helvetica"/>
        </w:rPr>
        <w:t>Is 4895 a typo? Perhaps 4695? Neither is included in the list of courses. Where are senior seminars?</w:t>
      </w:r>
    </w:p>
    <w:p w:rsidR="005F7188" w:rsidRDefault="005F7188" w:rsidP="00C34C04">
      <w:pPr>
        <w:widowControl w:val="0"/>
        <w:numPr>
          <w:ilvl w:val="1"/>
          <w:numId w:val="1"/>
        </w:numPr>
        <w:autoSpaceDE w:val="0"/>
        <w:autoSpaceDN w:val="0"/>
        <w:adjustRightInd w:val="0"/>
        <w:spacing w:after="240"/>
        <w:rPr>
          <w:rFonts w:ascii="Times" w:hAnsi="Times" w:cs="Helvetica"/>
        </w:rPr>
      </w:pPr>
      <w:r>
        <w:rPr>
          <w:rFonts w:ascii="Times" w:hAnsi="Times" w:cs="Helvetica"/>
        </w:rPr>
        <w:t>New categories added to the major</w:t>
      </w:r>
    </w:p>
    <w:p w:rsidR="005F7188" w:rsidRDefault="005F7188" w:rsidP="00C34C04">
      <w:pPr>
        <w:widowControl w:val="0"/>
        <w:numPr>
          <w:ilvl w:val="1"/>
          <w:numId w:val="1"/>
        </w:numPr>
        <w:autoSpaceDE w:val="0"/>
        <w:autoSpaceDN w:val="0"/>
        <w:adjustRightInd w:val="0"/>
        <w:spacing w:after="240"/>
        <w:rPr>
          <w:rFonts w:ascii="Times" w:hAnsi="Times" w:cs="Helvetica"/>
        </w:rPr>
      </w:pPr>
      <w:r>
        <w:rPr>
          <w:rFonts w:ascii="Times" w:hAnsi="Times" w:cs="Helvetica"/>
        </w:rPr>
        <w:t>Curricular map is unclear on what fulfills senior seminar</w:t>
      </w:r>
    </w:p>
    <w:p w:rsidR="005F7188" w:rsidRDefault="005F7188" w:rsidP="00C34C04">
      <w:pPr>
        <w:widowControl w:val="0"/>
        <w:numPr>
          <w:ilvl w:val="1"/>
          <w:numId w:val="1"/>
        </w:numPr>
        <w:autoSpaceDE w:val="0"/>
        <w:autoSpaceDN w:val="0"/>
        <w:adjustRightInd w:val="0"/>
        <w:spacing w:after="240"/>
        <w:rPr>
          <w:rFonts w:ascii="Times" w:hAnsi="Times" w:cs="Helvetica"/>
        </w:rPr>
      </w:pPr>
      <w:r>
        <w:rPr>
          <w:rFonts w:ascii="Times" w:hAnsi="Times" w:cs="Helvetica"/>
        </w:rPr>
        <w:t>Major course list should have a separate section for prerequisite courses</w:t>
      </w:r>
    </w:p>
    <w:p w:rsidR="005F7188" w:rsidRDefault="005F7188" w:rsidP="00C34C04">
      <w:pPr>
        <w:widowControl w:val="0"/>
        <w:numPr>
          <w:ilvl w:val="1"/>
          <w:numId w:val="1"/>
        </w:numPr>
        <w:autoSpaceDE w:val="0"/>
        <w:autoSpaceDN w:val="0"/>
        <w:adjustRightInd w:val="0"/>
        <w:spacing w:after="240"/>
        <w:rPr>
          <w:rFonts w:ascii="Times" w:hAnsi="Times" w:cs="Helvetica"/>
        </w:rPr>
      </w:pPr>
      <w:r>
        <w:rPr>
          <w:rFonts w:ascii="Times" w:hAnsi="Times" w:cs="Helvetica"/>
        </w:rPr>
        <w:t xml:space="preserve">Elective courses seem to have a level requirement, should be clarified. </w:t>
      </w:r>
    </w:p>
    <w:p w:rsidR="005F7188" w:rsidRDefault="005F7188" w:rsidP="00C34C04">
      <w:pPr>
        <w:widowControl w:val="0"/>
        <w:numPr>
          <w:ilvl w:val="1"/>
          <w:numId w:val="1"/>
        </w:numPr>
        <w:autoSpaceDE w:val="0"/>
        <w:autoSpaceDN w:val="0"/>
        <w:adjustRightInd w:val="0"/>
        <w:spacing w:after="240"/>
        <w:rPr>
          <w:rFonts w:ascii="Times" w:hAnsi="Times" w:cs="Helvetica"/>
        </w:rPr>
      </w:pPr>
      <w:r>
        <w:rPr>
          <w:rFonts w:ascii="Times" w:hAnsi="Times" w:cs="Helvetica"/>
        </w:rPr>
        <w:t xml:space="preserve">Both major check sheets are labeled “quarter” </w:t>
      </w:r>
    </w:p>
    <w:p w:rsidR="005F7188" w:rsidRDefault="005F7188" w:rsidP="00C34C04">
      <w:pPr>
        <w:widowControl w:val="0"/>
        <w:numPr>
          <w:ilvl w:val="1"/>
          <w:numId w:val="1"/>
        </w:numPr>
        <w:autoSpaceDE w:val="0"/>
        <w:autoSpaceDN w:val="0"/>
        <w:adjustRightInd w:val="0"/>
        <w:spacing w:after="240"/>
        <w:rPr>
          <w:rFonts w:ascii="Times" w:hAnsi="Times" w:cs="Helvetica"/>
        </w:rPr>
      </w:pPr>
      <w:r>
        <w:rPr>
          <w:rFonts w:ascii="Times" w:hAnsi="Times" w:cs="Helvetica"/>
        </w:rPr>
        <w:t>Core courses have changed, moved English to prerequisite, was this intentional?</w:t>
      </w:r>
    </w:p>
    <w:p w:rsidR="005F7188" w:rsidRDefault="005F7188" w:rsidP="0034131B">
      <w:pPr>
        <w:widowControl w:val="0"/>
        <w:numPr>
          <w:ilvl w:val="1"/>
          <w:numId w:val="1"/>
        </w:numPr>
        <w:autoSpaceDE w:val="0"/>
        <w:autoSpaceDN w:val="0"/>
        <w:adjustRightInd w:val="0"/>
        <w:spacing w:after="240"/>
        <w:rPr>
          <w:rFonts w:ascii="Times" w:hAnsi="Times" w:cs="Helvetica"/>
        </w:rPr>
      </w:pPr>
      <w:r>
        <w:rPr>
          <w:rFonts w:ascii="Times" w:hAnsi="Times" w:cs="Helvetica"/>
        </w:rPr>
        <w:t>Is the senior seminar taught?  Or is this requirement fulfilled by turning in a paper from another course?</w:t>
      </w:r>
    </w:p>
    <w:p w:rsidR="005F7188" w:rsidRDefault="005F7188" w:rsidP="0034131B">
      <w:pPr>
        <w:widowControl w:val="0"/>
        <w:numPr>
          <w:ilvl w:val="1"/>
          <w:numId w:val="1"/>
        </w:numPr>
        <w:autoSpaceDE w:val="0"/>
        <w:autoSpaceDN w:val="0"/>
        <w:adjustRightInd w:val="0"/>
        <w:spacing w:after="240"/>
        <w:rPr>
          <w:rFonts w:ascii="Times" w:hAnsi="Times" w:cs="Helvetica"/>
        </w:rPr>
      </w:pPr>
      <w:r>
        <w:rPr>
          <w:rFonts w:ascii="Times" w:hAnsi="Times" w:cs="Helvetica"/>
        </w:rPr>
        <w:t xml:space="preserve">Multi cultural section and film studies electives both include Grad level courses, must be removed. </w:t>
      </w:r>
    </w:p>
    <w:p w:rsidR="005F7188" w:rsidRDefault="005F7188" w:rsidP="0034131B">
      <w:pPr>
        <w:widowControl w:val="0"/>
        <w:numPr>
          <w:ilvl w:val="1"/>
          <w:numId w:val="1"/>
        </w:numPr>
        <w:autoSpaceDE w:val="0"/>
        <w:autoSpaceDN w:val="0"/>
        <w:adjustRightInd w:val="0"/>
        <w:spacing w:after="240"/>
        <w:rPr>
          <w:rFonts w:ascii="Times" w:hAnsi="Times" w:cs="Helvetica"/>
        </w:rPr>
      </w:pPr>
      <w:r>
        <w:rPr>
          <w:rFonts w:ascii="Times" w:hAnsi="Times" w:cs="Helvetica"/>
        </w:rPr>
        <w:t>Possible issues with Program Request form</w:t>
      </w:r>
    </w:p>
    <w:p w:rsidR="005F7188" w:rsidRDefault="005F7188" w:rsidP="00B47BD3">
      <w:pPr>
        <w:widowControl w:val="0"/>
        <w:numPr>
          <w:ilvl w:val="0"/>
          <w:numId w:val="1"/>
        </w:numPr>
        <w:autoSpaceDE w:val="0"/>
        <w:autoSpaceDN w:val="0"/>
        <w:adjustRightInd w:val="0"/>
        <w:spacing w:after="240"/>
        <w:rPr>
          <w:rFonts w:ascii="Times" w:hAnsi="Times" w:cs="Helvetica"/>
        </w:rPr>
      </w:pPr>
      <w:r>
        <w:rPr>
          <w:rFonts w:ascii="Times" w:hAnsi="Times" w:cs="Helvetica"/>
        </w:rPr>
        <w:t>Chinese BA-Aski, Corl, Thompson</w:t>
      </w:r>
    </w:p>
    <w:p w:rsidR="005F7188" w:rsidRDefault="005F7188" w:rsidP="00B47BD3">
      <w:pPr>
        <w:widowControl w:val="0"/>
        <w:numPr>
          <w:ilvl w:val="1"/>
          <w:numId w:val="1"/>
        </w:numPr>
        <w:autoSpaceDE w:val="0"/>
        <w:autoSpaceDN w:val="0"/>
        <w:adjustRightInd w:val="0"/>
        <w:spacing w:after="240"/>
        <w:rPr>
          <w:rFonts w:ascii="Times" w:hAnsi="Times" w:cs="Helvetica"/>
        </w:rPr>
      </w:pPr>
      <w:r>
        <w:rPr>
          <w:rFonts w:ascii="Times" w:hAnsi="Times" w:cs="Helvetica"/>
        </w:rPr>
        <w:t>Curricular map, possible need for PDF format</w:t>
      </w:r>
    </w:p>
    <w:p w:rsidR="005F7188" w:rsidRDefault="005F7188" w:rsidP="00B47BD3">
      <w:pPr>
        <w:widowControl w:val="0"/>
        <w:numPr>
          <w:ilvl w:val="1"/>
          <w:numId w:val="1"/>
        </w:numPr>
        <w:autoSpaceDE w:val="0"/>
        <w:autoSpaceDN w:val="0"/>
        <w:adjustRightInd w:val="0"/>
        <w:spacing w:after="240"/>
        <w:rPr>
          <w:rFonts w:ascii="Times" w:hAnsi="Times" w:cs="Helvetica"/>
        </w:rPr>
      </w:pPr>
      <w:r>
        <w:rPr>
          <w:rFonts w:ascii="Times" w:hAnsi="Times" w:cs="Helvetica"/>
        </w:rPr>
        <w:t>Many documents include information for majors other than Chinese</w:t>
      </w:r>
    </w:p>
    <w:p w:rsidR="005F7188" w:rsidRDefault="005F7188" w:rsidP="00B47BD3">
      <w:pPr>
        <w:widowControl w:val="0"/>
        <w:numPr>
          <w:ilvl w:val="1"/>
          <w:numId w:val="1"/>
        </w:numPr>
        <w:autoSpaceDE w:val="0"/>
        <w:autoSpaceDN w:val="0"/>
        <w:adjustRightInd w:val="0"/>
        <w:spacing w:after="240"/>
        <w:rPr>
          <w:rFonts w:ascii="Times" w:hAnsi="Times" w:cs="Helvetica"/>
        </w:rPr>
      </w:pPr>
      <w:r>
        <w:rPr>
          <w:rFonts w:ascii="Times" w:hAnsi="Times" w:cs="Helvetica"/>
        </w:rPr>
        <w:t>2283 is listed under advanced study</w:t>
      </w:r>
    </w:p>
    <w:p w:rsidR="005F7188" w:rsidRDefault="005F7188" w:rsidP="00B47BD3">
      <w:pPr>
        <w:widowControl w:val="0"/>
        <w:numPr>
          <w:ilvl w:val="1"/>
          <w:numId w:val="1"/>
        </w:numPr>
        <w:autoSpaceDE w:val="0"/>
        <w:autoSpaceDN w:val="0"/>
        <w:adjustRightInd w:val="0"/>
        <w:spacing w:after="240"/>
        <w:rPr>
          <w:rFonts w:ascii="Times" w:hAnsi="Times" w:cs="Helvetica"/>
        </w:rPr>
      </w:pPr>
      <w:r>
        <w:rPr>
          <w:rFonts w:ascii="Times" w:hAnsi="Times" w:cs="Helvetica"/>
        </w:rPr>
        <w:t>Curricular map should be in landscape format</w:t>
      </w:r>
    </w:p>
    <w:p w:rsidR="005F7188" w:rsidRDefault="005F7188" w:rsidP="00B47BD3">
      <w:pPr>
        <w:widowControl w:val="0"/>
        <w:numPr>
          <w:ilvl w:val="1"/>
          <w:numId w:val="1"/>
        </w:numPr>
        <w:autoSpaceDE w:val="0"/>
        <w:autoSpaceDN w:val="0"/>
        <w:adjustRightInd w:val="0"/>
        <w:spacing w:after="240"/>
        <w:rPr>
          <w:rFonts w:ascii="Times" w:hAnsi="Times" w:cs="Helvetica"/>
        </w:rPr>
      </w:pPr>
      <w:r>
        <w:rPr>
          <w:rFonts w:ascii="Times" w:hAnsi="Times" w:cs="Helvetica"/>
        </w:rPr>
        <w:t>Mark all 6000 level courses, add statement that these grad courses are available to advanced undergraduates</w:t>
      </w:r>
    </w:p>
    <w:p w:rsidR="005F7188" w:rsidRDefault="005F7188" w:rsidP="00B47BD3">
      <w:pPr>
        <w:widowControl w:val="0"/>
        <w:numPr>
          <w:ilvl w:val="1"/>
          <w:numId w:val="1"/>
        </w:numPr>
        <w:autoSpaceDE w:val="0"/>
        <w:autoSpaceDN w:val="0"/>
        <w:adjustRightInd w:val="0"/>
        <w:spacing w:after="240"/>
        <w:rPr>
          <w:rFonts w:ascii="Times" w:hAnsi="Times" w:cs="Helvetica"/>
        </w:rPr>
      </w:pPr>
      <w:r>
        <w:rPr>
          <w:rFonts w:ascii="Times" w:hAnsi="Times" w:cs="Helvetica"/>
        </w:rPr>
        <w:t>Provide key for ‘E’ ‘C’ designations</w:t>
      </w:r>
    </w:p>
    <w:p w:rsidR="005F7188" w:rsidRDefault="005F7188" w:rsidP="00B47BD3">
      <w:pPr>
        <w:widowControl w:val="0"/>
        <w:numPr>
          <w:ilvl w:val="1"/>
          <w:numId w:val="1"/>
        </w:numPr>
        <w:autoSpaceDE w:val="0"/>
        <w:autoSpaceDN w:val="0"/>
        <w:adjustRightInd w:val="0"/>
        <w:spacing w:after="240"/>
        <w:rPr>
          <w:rFonts w:ascii="Times" w:hAnsi="Times" w:cs="Helvetica"/>
        </w:rPr>
      </w:pPr>
      <w:r>
        <w:rPr>
          <w:rFonts w:ascii="Times" w:hAnsi="Times" w:cs="Helvetica"/>
        </w:rPr>
        <w:t>Clarify all courses are 3 credit hours unless specifically noted</w:t>
      </w:r>
    </w:p>
    <w:p w:rsidR="005F7188" w:rsidRDefault="005F7188" w:rsidP="00B47BD3">
      <w:pPr>
        <w:widowControl w:val="0"/>
        <w:numPr>
          <w:ilvl w:val="1"/>
          <w:numId w:val="1"/>
        </w:numPr>
        <w:autoSpaceDE w:val="0"/>
        <w:autoSpaceDN w:val="0"/>
        <w:adjustRightInd w:val="0"/>
        <w:spacing w:after="240"/>
        <w:rPr>
          <w:rFonts w:ascii="Times" w:hAnsi="Times" w:cs="Helvetica"/>
        </w:rPr>
      </w:pPr>
      <w:r>
        <w:rPr>
          <w:rFonts w:ascii="Times" w:hAnsi="Times" w:cs="Helvetica"/>
        </w:rPr>
        <w:t>Letter from chair, 2</w:t>
      </w:r>
      <w:r w:rsidRPr="00816F34">
        <w:rPr>
          <w:rFonts w:ascii="Times" w:hAnsi="Times" w:cs="Helvetica"/>
          <w:vertAlign w:val="superscript"/>
        </w:rPr>
        <w:t>nd</w:t>
      </w:r>
      <w:r>
        <w:rPr>
          <w:rFonts w:ascii="Times" w:hAnsi="Times" w:cs="Helvetica"/>
        </w:rPr>
        <w:t xml:space="preserve"> page, refers to GEC instead of GE</w:t>
      </w:r>
    </w:p>
    <w:p w:rsidR="005F7188" w:rsidRDefault="005F7188" w:rsidP="00B47BD3">
      <w:pPr>
        <w:widowControl w:val="0"/>
        <w:numPr>
          <w:ilvl w:val="1"/>
          <w:numId w:val="1"/>
        </w:numPr>
        <w:autoSpaceDE w:val="0"/>
        <w:autoSpaceDN w:val="0"/>
        <w:adjustRightInd w:val="0"/>
        <w:spacing w:after="240"/>
        <w:rPr>
          <w:rFonts w:ascii="Times" w:hAnsi="Times" w:cs="Helvetica"/>
        </w:rPr>
      </w:pPr>
      <w:r>
        <w:rPr>
          <w:rFonts w:ascii="Times" w:hAnsi="Times" w:cs="Helvetica"/>
        </w:rPr>
        <w:t>Include list of new courses or mark which courses are new on list of courses</w:t>
      </w:r>
    </w:p>
    <w:p w:rsidR="005F7188" w:rsidRDefault="005F7188" w:rsidP="00B47BD3">
      <w:pPr>
        <w:widowControl w:val="0"/>
        <w:numPr>
          <w:ilvl w:val="1"/>
          <w:numId w:val="1"/>
        </w:numPr>
        <w:autoSpaceDE w:val="0"/>
        <w:autoSpaceDN w:val="0"/>
        <w:adjustRightInd w:val="0"/>
        <w:spacing w:after="240"/>
        <w:rPr>
          <w:rFonts w:ascii="Times" w:hAnsi="Times" w:cs="Helvetica"/>
        </w:rPr>
      </w:pPr>
      <w:r>
        <w:rPr>
          <w:rFonts w:ascii="Times" w:hAnsi="Times" w:cs="Helvetica"/>
        </w:rPr>
        <w:t>Include 6000 level courses that are options for undergraduates in the course list under heading, available for advanced undergraduate students</w:t>
      </w:r>
    </w:p>
    <w:p w:rsidR="005F7188" w:rsidRDefault="005F7188" w:rsidP="00B47BD3">
      <w:pPr>
        <w:widowControl w:val="0"/>
        <w:numPr>
          <w:ilvl w:val="1"/>
          <w:numId w:val="1"/>
        </w:numPr>
        <w:autoSpaceDE w:val="0"/>
        <w:autoSpaceDN w:val="0"/>
        <w:adjustRightInd w:val="0"/>
        <w:spacing w:after="240"/>
        <w:rPr>
          <w:rFonts w:ascii="Times" w:hAnsi="Times" w:cs="Helvetica"/>
        </w:rPr>
      </w:pPr>
      <w:r>
        <w:rPr>
          <w:rFonts w:ascii="Times" w:hAnsi="Times" w:cs="Helvetica"/>
        </w:rPr>
        <w:t>4 year plan</w:t>
      </w:r>
    </w:p>
    <w:p w:rsidR="005F7188" w:rsidRDefault="005F7188" w:rsidP="00756E65">
      <w:pPr>
        <w:widowControl w:val="0"/>
        <w:numPr>
          <w:ilvl w:val="2"/>
          <w:numId w:val="1"/>
        </w:numPr>
        <w:autoSpaceDE w:val="0"/>
        <w:autoSpaceDN w:val="0"/>
        <w:adjustRightInd w:val="0"/>
        <w:spacing w:after="240"/>
        <w:rPr>
          <w:rFonts w:ascii="Times" w:hAnsi="Times" w:cs="Helvetica"/>
        </w:rPr>
      </w:pPr>
      <w:r>
        <w:rPr>
          <w:rFonts w:ascii="Times" w:hAnsi="Times" w:cs="Helvetica"/>
        </w:rPr>
        <w:t>First year under quarters should use GEC instead of GE</w:t>
      </w:r>
    </w:p>
    <w:p w:rsidR="005F7188" w:rsidRDefault="005F7188" w:rsidP="00756E65">
      <w:pPr>
        <w:widowControl w:val="0"/>
        <w:numPr>
          <w:ilvl w:val="2"/>
          <w:numId w:val="1"/>
        </w:numPr>
        <w:autoSpaceDE w:val="0"/>
        <w:autoSpaceDN w:val="0"/>
        <w:adjustRightInd w:val="0"/>
        <w:spacing w:after="240"/>
        <w:rPr>
          <w:rFonts w:ascii="Times" w:hAnsi="Times" w:cs="Helvetica"/>
        </w:rPr>
      </w:pPr>
      <w:r>
        <w:rPr>
          <w:rFonts w:ascii="Times" w:hAnsi="Times" w:cs="Helvetica"/>
        </w:rPr>
        <w:t>add another science course to equal 10 credit hours</w:t>
      </w:r>
    </w:p>
    <w:p w:rsidR="005F7188" w:rsidRDefault="005F7188" w:rsidP="00F810FE">
      <w:pPr>
        <w:widowControl w:val="0"/>
        <w:numPr>
          <w:ilvl w:val="2"/>
          <w:numId w:val="1"/>
        </w:numPr>
        <w:autoSpaceDE w:val="0"/>
        <w:autoSpaceDN w:val="0"/>
        <w:adjustRightInd w:val="0"/>
        <w:spacing w:after="240"/>
        <w:rPr>
          <w:rFonts w:ascii="Times" w:hAnsi="Times" w:cs="Helvetica"/>
        </w:rPr>
      </w:pPr>
      <w:r>
        <w:rPr>
          <w:rFonts w:ascii="Times" w:hAnsi="Times" w:cs="Helvetica"/>
        </w:rPr>
        <w:t>history course needs a 4 digit number instead of 3 digit</w:t>
      </w:r>
    </w:p>
    <w:p w:rsidR="005F7188" w:rsidRDefault="005F7188" w:rsidP="00B47BD3">
      <w:pPr>
        <w:widowControl w:val="0"/>
        <w:numPr>
          <w:ilvl w:val="0"/>
          <w:numId w:val="1"/>
        </w:numPr>
        <w:autoSpaceDE w:val="0"/>
        <w:autoSpaceDN w:val="0"/>
        <w:adjustRightInd w:val="0"/>
        <w:spacing w:after="240"/>
        <w:rPr>
          <w:rFonts w:ascii="Times" w:hAnsi="Times" w:cs="Helvetica"/>
        </w:rPr>
      </w:pPr>
      <w:r>
        <w:rPr>
          <w:rFonts w:ascii="Times" w:hAnsi="Times" w:cs="Helvetica"/>
        </w:rPr>
        <w:t>Chinese Minor –Aski, Corl, Thompson</w:t>
      </w:r>
    </w:p>
    <w:p w:rsidR="005F7188" w:rsidRDefault="005F7188" w:rsidP="00F810FE">
      <w:pPr>
        <w:widowControl w:val="0"/>
        <w:numPr>
          <w:ilvl w:val="1"/>
          <w:numId w:val="1"/>
        </w:numPr>
        <w:autoSpaceDE w:val="0"/>
        <w:autoSpaceDN w:val="0"/>
        <w:adjustRightInd w:val="0"/>
        <w:spacing w:after="240"/>
        <w:rPr>
          <w:rFonts w:ascii="Times" w:hAnsi="Times" w:cs="Helvetica"/>
        </w:rPr>
      </w:pPr>
      <w:r>
        <w:rPr>
          <w:rFonts w:ascii="Times" w:hAnsi="Times" w:cs="Helvetica"/>
        </w:rPr>
        <w:t>Same comments as BA</w:t>
      </w:r>
    </w:p>
    <w:p w:rsidR="005F7188" w:rsidRDefault="005F7188" w:rsidP="00F810FE">
      <w:pPr>
        <w:widowControl w:val="0"/>
        <w:numPr>
          <w:ilvl w:val="1"/>
          <w:numId w:val="1"/>
        </w:numPr>
        <w:autoSpaceDE w:val="0"/>
        <w:autoSpaceDN w:val="0"/>
        <w:adjustRightInd w:val="0"/>
        <w:spacing w:after="240"/>
        <w:rPr>
          <w:rFonts w:ascii="Times" w:hAnsi="Times" w:cs="Helvetica"/>
        </w:rPr>
      </w:pPr>
      <w:r>
        <w:rPr>
          <w:rFonts w:ascii="Times" w:hAnsi="Times" w:cs="Helvetica"/>
        </w:rPr>
        <w:t>Curricular map should be in landscape format and labeled on the document</w:t>
      </w:r>
    </w:p>
    <w:p w:rsidR="005F7188" w:rsidRDefault="005F7188" w:rsidP="00F810FE">
      <w:pPr>
        <w:widowControl w:val="0"/>
        <w:numPr>
          <w:ilvl w:val="1"/>
          <w:numId w:val="1"/>
        </w:numPr>
        <w:autoSpaceDE w:val="0"/>
        <w:autoSpaceDN w:val="0"/>
        <w:adjustRightInd w:val="0"/>
        <w:spacing w:after="240"/>
        <w:rPr>
          <w:rFonts w:ascii="Times" w:hAnsi="Times" w:cs="Helvetica"/>
        </w:rPr>
      </w:pPr>
      <w:r>
        <w:rPr>
          <w:rFonts w:ascii="Times" w:hAnsi="Times" w:cs="Helvetica"/>
        </w:rPr>
        <w:t>1100 level courses are prerequisites to the minor, include on Program Request form</w:t>
      </w:r>
    </w:p>
    <w:p w:rsidR="005F7188" w:rsidRDefault="005F7188" w:rsidP="00F810FE">
      <w:pPr>
        <w:widowControl w:val="0"/>
        <w:numPr>
          <w:ilvl w:val="1"/>
          <w:numId w:val="1"/>
        </w:numPr>
        <w:autoSpaceDE w:val="0"/>
        <w:autoSpaceDN w:val="0"/>
        <w:adjustRightInd w:val="0"/>
        <w:spacing w:after="240"/>
        <w:rPr>
          <w:rFonts w:ascii="Times" w:hAnsi="Times" w:cs="Helvetica"/>
        </w:rPr>
      </w:pPr>
      <w:r>
        <w:rPr>
          <w:rFonts w:ascii="Times" w:hAnsi="Times" w:cs="Helvetica"/>
        </w:rPr>
        <w:t>Motion to approve: Corl, Breyfogle, unanimously approved</w:t>
      </w:r>
    </w:p>
    <w:p w:rsidR="005F7188" w:rsidRDefault="005F7188" w:rsidP="00B47BD3">
      <w:pPr>
        <w:widowControl w:val="0"/>
        <w:numPr>
          <w:ilvl w:val="0"/>
          <w:numId w:val="1"/>
        </w:numPr>
        <w:autoSpaceDE w:val="0"/>
        <w:autoSpaceDN w:val="0"/>
        <w:adjustRightInd w:val="0"/>
        <w:spacing w:after="240"/>
        <w:rPr>
          <w:rFonts w:ascii="Times" w:hAnsi="Times" w:cs="Helvetica"/>
        </w:rPr>
      </w:pPr>
      <w:r>
        <w:rPr>
          <w:rFonts w:ascii="Times" w:hAnsi="Times" w:cs="Helvetica"/>
        </w:rPr>
        <w:t>EALL MA-</w:t>
      </w:r>
      <w:r w:rsidRPr="00376D0B">
        <w:rPr>
          <w:rFonts w:ascii="Times" w:hAnsi="Times" w:cs="Helvetica"/>
        </w:rPr>
        <w:t xml:space="preserve"> </w:t>
      </w:r>
      <w:r>
        <w:rPr>
          <w:rFonts w:ascii="Times" w:hAnsi="Times" w:cs="Helvetica"/>
        </w:rPr>
        <w:t>Breyfogle, Winnubst, Harned</w:t>
      </w:r>
    </w:p>
    <w:p w:rsidR="005F7188" w:rsidRDefault="005F7188" w:rsidP="00376D0B">
      <w:pPr>
        <w:widowControl w:val="0"/>
        <w:numPr>
          <w:ilvl w:val="1"/>
          <w:numId w:val="1"/>
        </w:numPr>
        <w:autoSpaceDE w:val="0"/>
        <w:autoSpaceDN w:val="0"/>
        <w:adjustRightInd w:val="0"/>
        <w:spacing w:after="240"/>
        <w:rPr>
          <w:rFonts w:ascii="Times" w:hAnsi="Times" w:cs="Helvetica"/>
        </w:rPr>
      </w:pPr>
      <w:r>
        <w:rPr>
          <w:rFonts w:ascii="Times" w:hAnsi="Times" w:cs="Helvetica"/>
        </w:rPr>
        <w:t>Some courses are marked .00, remove</w:t>
      </w:r>
    </w:p>
    <w:p w:rsidR="005F7188" w:rsidRDefault="005F7188" w:rsidP="00376D0B">
      <w:pPr>
        <w:widowControl w:val="0"/>
        <w:numPr>
          <w:ilvl w:val="1"/>
          <w:numId w:val="1"/>
        </w:numPr>
        <w:autoSpaceDE w:val="0"/>
        <w:autoSpaceDN w:val="0"/>
        <w:adjustRightInd w:val="0"/>
        <w:spacing w:after="240"/>
        <w:rPr>
          <w:rFonts w:ascii="Times" w:hAnsi="Times" w:cs="Helvetica"/>
        </w:rPr>
      </w:pPr>
      <w:r>
        <w:rPr>
          <w:rFonts w:ascii="Times" w:hAnsi="Times" w:cs="Helvetica"/>
        </w:rPr>
        <w:t>Indicate credit hours on the course list</w:t>
      </w:r>
    </w:p>
    <w:p w:rsidR="005F7188" w:rsidRDefault="005F7188" w:rsidP="00376D0B">
      <w:pPr>
        <w:widowControl w:val="0"/>
        <w:numPr>
          <w:ilvl w:val="1"/>
          <w:numId w:val="1"/>
        </w:numPr>
        <w:autoSpaceDE w:val="0"/>
        <w:autoSpaceDN w:val="0"/>
        <w:adjustRightInd w:val="0"/>
        <w:spacing w:after="240"/>
        <w:rPr>
          <w:rFonts w:ascii="Times" w:hAnsi="Times" w:cs="Helvetica"/>
        </w:rPr>
      </w:pPr>
      <w:r>
        <w:rPr>
          <w:rFonts w:ascii="Times" w:hAnsi="Times" w:cs="Helvetica"/>
        </w:rPr>
        <w:t>Last page that outlines each track is unclear. One track does not require electives. Clarify electives and number tracks.</w:t>
      </w:r>
    </w:p>
    <w:p w:rsidR="005F7188" w:rsidRDefault="005F7188" w:rsidP="00376D0B">
      <w:pPr>
        <w:widowControl w:val="0"/>
        <w:numPr>
          <w:ilvl w:val="1"/>
          <w:numId w:val="1"/>
        </w:numPr>
        <w:autoSpaceDE w:val="0"/>
        <w:autoSpaceDN w:val="0"/>
        <w:adjustRightInd w:val="0"/>
        <w:spacing w:after="240"/>
        <w:rPr>
          <w:rFonts w:ascii="Times" w:hAnsi="Times" w:cs="Helvetica"/>
        </w:rPr>
      </w:pPr>
      <w:r>
        <w:rPr>
          <w:rFonts w:ascii="Times" w:hAnsi="Times" w:cs="Helvetica"/>
        </w:rPr>
        <w:t xml:space="preserve">Program Request form: 24 minimum in the unit, maximum 32. 6 maximum outside the unit, minimum 0. </w:t>
      </w:r>
    </w:p>
    <w:p w:rsidR="005F7188" w:rsidRDefault="005F7188" w:rsidP="00376D0B">
      <w:pPr>
        <w:widowControl w:val="0"/>
        <w:numPr>
          <w:ilvl w:val="1"/>
          <w:numId w:val="1"/>
        </w:numPr>
        <w:autoSpaceDE w:val="0"/>
        <w:autoSpaceDN w:val="0"/>
        <w:adjustRightInd w:val="0"/>
        <w:spacing w:after="240"/>
        <w:rPr>
          <w:rFonts w:ascii="Times" w:hAnsi="Times" w:cs="Helvetica"/>
        </w:rPr>
      </w:pPr>
      <w:r>
        <w:rPr>
          <w:rFonts w:ascii="Times" w:hAnsi="Times" w:cs="Helvetica"/>
        </w:rPr>
        <w:t>Program has a change of 13 credit hours, qualifies as re-envisioned. Update Program Request form.</w:t>
      </w:r>
    </w:p>
    <w:p w:rsidR="005F7188" w:rsidRDefault="005F7188" w:rsidP="00376D0B">
      <w:pPr>
        <w:widowControl w:val="0"/>
        <w:numPr>
          <w:ilvl w:val="1"/>
          <w:numId w:val="1"/>
        </w:numPr>
        <w:autoSpaceDE w:val="0"/>
        <w:autoSpaceDN w:val="0"/>
        <w:adjustRightInd w:val="0"/>
        <w:spacing w:after="240"/>
        <w:rPr>
          <w:rFonts w:ascii="Times" w:hAnsi="Times" w:cs="Helvetica"/>
        </w:rPr>
      </w:pPr>
      <w:r>
        <w:rPr>
          <w:rFonts w:ascii="Times" w:hAnsi="Times" w:cs="Helvetica"/>
        </w:rPr>
        <w:t>Letter from chair does not mention any changes to the Chinese track</w:t>
      </w:r>
    </w:p>
    <w:p w:rsidR="005F7188" w:rsidRDefault="005F7188" w:rsidP="00A60788">
      <w:pPr>
        <w:widowControl w:val="0"/>
        <w:numPr>
          <w:ilvl w:val="1"/>
          <w:numId w:val="1"/>
        </w:numPr>
        <w:autoSpaceDE w:val="0"/>
        <w:autoSpaceDN w:val="0"/>
        <w:adjustRightInd w:val="0"/>
        <w:spacing w:after="240"/>
        <w:rPr>
          <w:rFonts w:ascii="Times" w:hAnsi="Times" w:cs="Helvetica"/>
        </w:rPr>
      </w:pPr>
      <w:r>
        <w:rPr>
          <w:rFonts w:ascii="Times" w:hAnsi="Times" w:cs="Helvetica"/>
        </w:rPr>
        <w:t>Goals section on the Program Request list the sub-plans, remove the goals section</w:t>
      </w:r>
    </w:p>
    <w:p w:rsidR="005F7188" w:rsidRDefault="005F7188" w:rsidP="00376D0B">
      <w:pPr>
        <w:widowControl w:val="0"/>
        <w:numPr>
          <w:ilvl w:val="0"/>
          <w:numId w:val="1"/>
        </w:numPr>
        <w:autoSpaceDE w:val="0"/>
        <w:autoSpaceDN w:val="0"/>
        <w:adjustRightInd w:val="0"/>
        <w:spacing w:after="240"/>
        <w:rPr>
          <w:rFonts w:ascii="Times" w:hAnsi="Times" w:cs="Helvetica"/>
        </w:rPr>
      </w:pPr>
      <w:r>
        <w:rPr>
          <w:rFonts w:ascii="Times" w:hAnsi="Times" w:cs="Helvetica"/>
        </w:rPr>
        <w:t>EALL PhD – Breyfogle, Winnubst, Harned</w:t>
      </w:r>
    </w:p>
    <w:p w:rsidR="005F7188" w:rsidRDefault="005F7188" w:rsidP="00A60788">
      <w:pPr>
        <w:widowControl w:val="0"/>
        <w:numPr>
          <w:ilvl w:val="1"/>
          <w:numId w:val="1"/>
        </w:numPr>
        <w:autoSpaceDE w:val="0"/>
        <w:autoSpaceDN w:val="0"/>
        <w:adjustRightInd w:val="0"/>
        <w:spacing w:after="240"/>
        <w:rPr>
          <w:rFonts w:ascii="Times" w:hAnsi="Times" w:cs="Helvetica"/>
        </w:rPr>
      </w:pPr>
      <w:r>
        <w:rPr>
          <w:rFonts w:ascii="Times" w:hAnsi="Times" w:cs="Helvetica"/>
        </w:rPr>
        <w:t>Program Request form should be complete</w:t>
      </w:r>
    </w:p>
    <w:p w:rsidR="005F7188" w:rsidRDefault="005F7188" w:rsidP="00A60788">
      <w:pPr>
        <w:widowControl w:val="0"/>
        <w:numPr>
          <w:ilvl w:val="1"/>
          <w:numId w:val="1"/>
        </w:numPr>
        <w:autoSpaceDE w:val="0"/>
        <w:autoSpaceDN w:val="0"/>
        <w:adjustRightInd w:val="0"/>
        <w:spacing w:after="240"/>
        <w:rPr>
          <w:rFonts w:ascii="Times" w:hAnsi="Times" w:cs="Helvetica"/>
        </w:rPr>
      </w:pPr>
      <w:r>
        <w:rPr>
          <w:rFonts w:ascii="Times" w:hAnsi="Times" w:cs="Helvetica"/>
        </w:rPr>
        <w:t>Rephrase goals on Program Request form</w:t>
      </w:r>
    </w:p>
    <w:p w:rsidR="005F7188" w:rsidRDefault="005F7188" w:rsidP="00A60788">
      <w:pPr>
        <w:widowControl w:val="0"/>
        <w:numPr>
          <w:ilvl w:val="1"/>
          <w:numId w:val="1"/>
        </w:numPr>
        <w:autoSpaceDE w:val="0"/>
        <w:autoSpaceDN w:val="0"/>
        <w:adjustRightInd w:val="0"/>
        <w:spacing w:after="240"/>
        <w:rPr>
          <w:rFonts w:ascii="Times" w:hAnsi="Times" w:cs="Helvetica"/>
        </w:rPr>
      </w:pPr>
      <w:r>
        <w:rPr>
          <w:rFonts w:ascii="Times" w:hAnsi="Times" w:cs="Helvetica"/>
        </w:rPr>
        <w:t>Remove comments on last page</w:t>
      </w:r>
    </w:p>
    <w:p w:rsidR="005F7188" w:rsidRDefault="005F7188" w:rsidP="00A60788">
      <w:pPr>
        <w:widowControl w:val="0"/>
        <w:numPr>
          <w:ilvl w:val="1"/>
          <w:numId w:val="1"/>
        </w:numPr>
        <w:autoSpaceDE w:val="0"/>
        <w:autoSpaceDN w:val="0"/>
        <w:adjustRightInd w:val="0"/>
        <w:spacing w:after="240"/>
        <w:rPr>
          <w:rFonts w:ascii="Times" w:hAnsi="Times" w:cs="Helvetica"/>
        </w:rPr>
      </w:pPr>
      <w:r>
        <w:rPr>
          <w:rFonts w:ascii="Times" w:hAnsi="Times" w:cs="Helvetica"/>
        </w:rPr>
        <w:t>Clarify 50 credit hours are required to meet the 80 hour university requirement. Assumes 30 hour transfer credit from a Masters</w:t>
      </w:r>
    </w:p>
    <w:p w:rsidR="005F7188" w:rsidRDefault="005F7188" w:rsidP="00A60788">
      <w:pPr>
        <w:widowControl w:val="0"/>
        <w:numPr>
          <w:ilvl w:val="1"/>
          <w:numId w:val="1"/>
        </w:numPr>
        <w:autoSpaceDE w:val="0"/>
        <w:autoSpaceDN w:val="0"/>
        <w:adjustRightInd w:val="0"/>
        <w:spacing w:after="240"/>
        <w:rPr>
          <w:rFonts w:ascii="Times" w:hAnsi="Times" w:cs="Helvetica"/>
        </w:rPr>
      </w:pPr>
      <w:r>
        <w:rPr>
          <w:rFonts w:ascii="Times" w:hAnsi="Times" w:cs="Helvetica"/>
        </w:rPr>
        <w:t>Include credit hours on list of graduate courses</w:t>
      </w:r>
    </w:p>
    <w:p w:rsidR="005F7188" w:rsidRDefault="005F7188" w:rsidP="00A60788">
      <w:pPr>
        <w:widowControl w:val="0"/>
        <w:numPr>
          <w:ilvl w:val="1"/>
          <w:numId w:val="1"/>
        </w:numPr>
        <w:autoSpaceDE w:val="0"/>
        <w:autoSpaceDN w:val="0"/>
        <w:adjustRightInd w:val="0"/>
        <w:spacing w:after="240"/>
        <w:rPr>
          <w:rFonts w:ascii="Times" w:hAnsi="Times" w:cs="Helvetica"/>
        </w:rPr>
      </w:pPr>
      <w:r>
        <w:rPr>
          <w:rFonts w:ascii="Times" w:hAnsi="Times" w:cs="Helvetica"/>
        </w:rPr>
        <w:t>Motion: Winnubst, Breyfogle, unanimously approved</w:t>
      </w:r>
    </w:p>
    <w:p w:rsidR="005F7188" w:rsidRDefault="005F7188" w:rsidP="00B47BD3">
      <w:pPr>
        <w:widowControl w:val="0"/>
        <w:numPr>
          <w:ilvl w:val="0"/>
          <w:numId w:val="1"/>
        </w:numPr>
        <w:autoSpaceDE w:val="0"/>
        <w:autoSpaceDN w:val="0"/>
        <w:adjustRightInd w:val="0"/>
        <w:spacing w:after="240"/>
        <w:rPr>
          <w:rFonts w:ascii="Times" w:hAnsi="Times" w:cs="Helvetica"/>
        </w:rPr>
      </w:pPr>
      <w:r>
        <w:rPr>
          <w:rFonts w:ascii="Times" w:hAnsi="Times" w:cs="Helvetica"/>
        </w:rPr>
        <w:t>For next week:</w:t>
      </w:r>
    </w:p>
    <w:p w:rsidR="005F7188" w:rsidRDefault="005F7188" w:rsidP="0034131B">
      <w:pPr>
        <w:widowControl w:val="0"/>
        <w:numPr>
          <w:ilvl w:val="1"/>
          <w:numId w:val="1"/>
        </w:numPr>
        <w:autoSpaceDE w:val="0"/>
        <w:autoSpaceDN w:val="0"/>
        <w:adjustRightInd w:val="0"/>
        <w:spacing w:after="240"/>
        <w:rPr>
          <w:rFonts w:ascii="Times" w:hAnsi="Times" w:cs="Helvetica"/>
        </w:rPr>
      </w:pPr>
      <w:r>
        <w:rPr>
          <w:rFonts w:ascii="Times" w:hAnsi="Times" w:cs="Helvetica"/>
        </w:rPr>
        <w:t>Art Education – MA PhD --  Leasure, Odden</w:t>
      </w:r>
    </w:p>
    <w:p w:rsidR="005F7188" w:rsidRDefault="005F7188" w:rsidP="0034131B">
      <w:pPr>
        <w:widowControl w:val="0"/>
        <w:numPr>
          <w:ilvl w:val="1"/>
          <w:numId w:val="1"/>
        </w:numPr>
        <w:autoSpaceDE w:val="0"/>
        <w:autoSpaceDN w:val="0"/>
        <w:adjustRightInd w:val="0"/>
        <w:spacing w:after="240"/>
        <w:rPr>
          <w:rFonts w:ascii="Times" w:hAnsi="Times" w:cs="Helvetica"/>
        </w:rPr>
      </w:pPr>
      <w:r>
        <w:rPr>
          <w:rFonts w:ascii="Times" w:hAnsi="Times" w:cs="Helvetica"/>
        </w:rPr>
        <w:t>Film Studies Minor –Gill, Palazzi, Thompson</w:t>
      </w:r>
    </w:p>
    <w:p w:rsidR="005F7188" w:rsidRDefault="005F7188" w:rsidP="0034131B">
      <w:pPr>
        <w:widowControl w:val="0"/>
        <w:numPr>
          <w:ilvl w:val="1"/>
          <w:numId w:val="1"/>
        </w:numPr>
        <w:autoSpaceDE w:val="0"/>
        <w:autoSpaceDN w:val="0"/>
        <w:adjustRightInd w:val="0"/>
        <w:spacing w:after="240"/>
        <w:rPr>
          <w:rFonts w:ascii="Times" w:hAnsi="Times" w:cs="Helvetica"/>
        </w:rPr>
      </w:pPr>
      <w:r>
        <w:rPr>
          <w:rFonts w:ascii="Times" w:hAnsi="Times" w:cs="Helvetica"/>
        </w:rPr>
        <w:t>Film Studies GIS – Shannon Winnubst, Maria Palazzi, Dave Odden</w:t>
      </w:r>
    </w:p>
    <w:p w:rsidR="005F7188" w:rsidRPr="00D63518" w:rsidRDefault="005F7188" w:rsidP="0034131B">
      <w:pPr>
        <w:widowControl w:val="0"/>
        <w:autoSpaceDE w:val="0"/>
        <w:autoSpaceDN w:val="0"/>
        <w:adjustRightInd w:val="0"/>
        <w:spacing w:after="240"/>
        <w:rPr>
          <w:rFonts w:ascii="Times" w:hAnsi="Times" w:cs="Helvetica"/>
        </w:rPr>
      </w:pPr>
    </w:p>
    <w:p w:rsidR="005F7188" w:rsidRDefault="005F7188" w:rsidP="00E12FEF">
      <w:pPr>
        <w:widowControl w:val="0"/>
        <w:autoSpaceDE w:val="0"/>
        <w:autoSpaceDN w:val="0"/>
        <w:adjustRightInd w:val="0"/>
        <w:spacing w:after="240"/>
        <w:rPr>
          <w:rFonts w:ascii="Times" w:hAnsi="Times" w:cs="Helvetica"/>
        </w:rPr>
      </w:pPr>
    </w:p>
    <w:p w:rsidR="005F7188" w:rsidRDefault="005F7188" w:rsidP="002B49A2">
      <w:pPr>
        <w:widowControl w:val="0"/>
        <w:autoSpaceDE w:val="0"/>
        <w:autoSpaceDN w:val="0"/>
        <w:adjustRightInd w:val="0"/>
        <w:spacing w:after="240"/>
        <w:rPr>
          <w:rFonts w:ascii="Times" w:hAnsi="Times" w:cs="Helvetica"/>
        </w:rPr>
      </w:pPr>
    </w:p>
    <w:p w:rsidR="005F7188" w:rsidRDefault="005F7188" w:rsidP="00905AC7">
      <w:pPr>
        <w:widowControl w:val="0"/>
        <w:autoSpaceDE w:val="0"/>
        <w:autoSpaceDN w:val="0"/>
        <w:adjustRightInd w:val="0"/>
        <w:spacing w:after="240"/>
        <w:jc w:val="center"/>
        <w:rPr>
          <w:rFonts w:ascii="Times" w:hAnsi="Times" w:cs="Helvetica"/>
        </w:rPr>
      </w:pPr>
    </w:p>
    <w:p w:rsidR="005F7188" w:rsidRPr="00D63518" w:rsidRDefault="005F7188" w:rsidP="00905AC7">
      <w:pPr>
        <w:widowControl w:val="0"/>
        <w:autoSpaceDE w:val="0"/>
        <w:autoSpaceDN w:val="0"/>
        <w:adjustRightInd w:val="0"/>
        <w:spacing w:after="240"/>
        <w:jc w:val="center"/>
        <w:rPr>
          <w:rFonts w:ascii="Times" w:hAnsi="Times" w:cs="Helvetica"/>
        </w:rPr>
      </w:pPr>
      <w:r w:rsidRPr="00D63518">
        <w:rPr>
          <w:rFonts w:ascii="Times" w:hAnsi="Times" w:cs="Helvetica"/>
        </w:rPr>
        <w:t xml:space="preserve"> </w:t>
      </w:r>
    </w:p>
    <w:p w:rsidR="005F7188" w:rsidRPr="00D63518" w:rsidRDefault="005F7188" w:rsidP="002B49A2">
      <w:pPr>
        <w:widowControl w:val="0"/>
        <w:autoSpaceDE w:val="0"/>
        <w:autoSpaceDN w:val="0"/>
        <w:adjustRightInd w:val="0"/>
        <w:spacing w:after="240"/>
        <w:rPr>
          <w:rFonts w:ascii="Times" w:hAnsi="Times" w:cs="Helvetica"/>
        </w:rPr>
      </w:pPr>
    </w:p>
    <w:sectPr w:rsidR="005F7188" w:rsidRPr="00D63518" w:rsidSect="0083776E">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F72DD7"/>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776E"/>
    <w:rsid w:val="00067453"/>
    <w:rsid w:val="0009275B"/>
    <w:rsid w:val="00100436"/>
    <w:rsid w:val="002B49A2"/>
    <w:rsid w:val="002F175C"/>
    <w:rsid w:val="0034131B"/>
    <w:rsid w:val="003723AB"/>
    <w:rsid w:val="00376D0B"/>
    <w:rsid w:val="003B1979"/>
    <w:rsid w:val="003C4B92"/>
    <w:rsid w:val="003D4EF7"/>
    <w:rsid w:val="004108FD"/>
    <w:rsid w:val="005219E4"/>
    <w:rsid w:val="00574C57"/>
    <w:rsid w:val="00574CD6"/>
    <w:rsid w:val="005F7188"/>
    <w:rsid w:val="0065189A"/>
    <w:rsid w:val="006B521E"/>
    <w:rsid w:val="006E7495"/>
    <w:rsid w:val="007054CE"/>
    <w:rsid w:val="00756E65"/>
    <w:rsid w:val="007766CD"/>
    <w:rsid w:val="007A6CC1"/>
    <w:rsid w:val="00816F34"/>
    <w:rsid w:val="0083776E"/>
    <w:rsid w:val="008844F9"/>
    <w:rsid w:val="008C6CFB"/>
    <w:rsid w:val="008D0AE5"/>
    <w:rsid w:val="00905AC7"/>
    <w:rsid w:val="00924E6A"/>
    <w:rsid w:val="0093135E"/>
    <w:rsid w:val="009732A7"/>
    <w:rsid w:val="009C5B9B"/>
    <w:rsid w:val="00A16AD0"/>
    <w:rsid w:val="00A60788"/>
    <w:rsid w:val="00A86A5D"/>
    <w:rsid w:val="00AD4163"/>
    <w:rsid w:val="00B47BD3"/>
    <w:rsid w:val="00B76C49"/>
    <w:rsid w:val="00BD1417"/>
    <w:rsid w:val="00BF1C2C"/>
    <w:rsid w:val="00C0702D"/>
    <w:rsid w:val="00C34C04"/>
    <w:rsid w:val="00C740EB"/>
    <w:rsid w:val="00CB54F2"/>
    <w:rsid w:val="00CB62D9"/>
    <w:rsid w:val="00CD529D"/>
    <w:rsid w:val="00D17301"/>
    <w:rsid w:val="00D34817"/>
    <w:rsid w:val="00D63518"/>
    <w:rsid w:val="00DD06D9"/>
    <w:rsid w:val="00DE7E3B"/>
    <w:rsid w:val="00E12FEF"/>
    <w:rsid w:val="00E314D6"/>
    <w:rsid w:val="00E61E34"/>
    <w:rsid w:val="00E67D19"/>
    <w:rsid w:val="00ED7F42"/>
    <w:rsid w:val="00F266D0"/>
    <w:rsid w:val="00F442BC"/>
    <w:rsid w:val="00F57730"/>
    <w:rsid w:val="00F810FE"/>
    <w:rsid w:val="00F96595"/>
    <w:rsid w:val="00F9666F"/>
    <w:rsid w:val="00FD5173"/>
    <w:rsid w:val="00FF19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88</TotalTime>
  <Pages>3</Pages>
  <Words>518</Words>
  <Characters>2957</Characters>
  <Application>Microsoft Office Outlook</Application>
  <DocSecurity>0</DocSecurity>
  <Lines>0</Lines>
  <Paragraphs>0</Paragraphs>
  <ScaleCrop>false</ScaleCrop>
  <Company>Arts and Humanities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AHIT</dc:creator>
  <cp:keywords/>
  <dc:description/>
  <cp:lastModifiedBy>meyers.255</cp:lastModifiedBy>
  <cp:revision>7</cp:revision>
  <cp:lastPrinted>2011-02-02T17:50:00Z</cp:lastPrinted>
  <dcterms:created xsi:type="dcterms:W3CDTF">2011-04-04T14:46:00Z</dcterms:created>
  <dcterms:modified xsi:type="dcterms:W3CDTF">2011-04-06T19:02:00Z</dcterms:modified>
</cp:coreProperties>
</file>